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EA" w:rsidRDefault="00867BEA" w:rsidP="00867BEA">
      <w:pPr>
        <w:jc w:val="center"/>
        <w:rPr>
          <w:b/>
          <w:szCs w:val="28"/>
        </w:rPr>
      </w:pPr>
      <w:r w:rsidRPr="00B51D07">
        <w:rPr>
          <w:b/>
          <w:szCs w:val="28"/>
        </w:rPr>
        <w:t xml:space="preserve">Рекомендации </w:t>
      </w:r>
      <w:r w:rsidR="006F4ED6">
        <w:rPr>
          <w:b/>
          <w:szCs w:val="28"/>
        </w:rPr>
        <w:t xml:space="preserve">психолога </w:t>
      </w:r>
      <w:r w:rsidRPr="00B51D07">
        <w:rPr>
          <w:b/>
          <w:szCs w:val="28"/>
        </w:rPr>
        <w:t>родителям</w:t>
      </w:r>
    </w:p>
    <w:p w:rsidR="00867BEA" w:rsidRPr="00B51D07" w:rsidRDefault="00867BEA" w:rsidP="00867BEA">
      <w:pPr>
        <w:rPr>
          <w:b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запугивайте, не угрожайте ребенку – полученное таким способом послушание подрывает веру ребенка в себя и вашу любовь!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прибегайте к насилию – насилие всегда воспроизводится.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провоцируйте, не шантажируйте, не подкупайте ребенка – вы даете ему тем самым наглядный урок манипулирования людьми и чувствами.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оценивайте, не сравнивайте ребенка с другими – принимайте ребенка таким</w:t>
      </w:r>
      <w:proofErr w:type="gramStart"/>
      <w:r w:rsidRPr="00B51D07">
        <w:rPr>
          <w:b/>
          <w:i/>
          <w:szCs w:val="28"/>
        </w:rPr>
        <w:t xml:space="preserve"> ,</w:t>
      </w:r>
      <w:proofErr w:type="gramEnd"/>
      <w:r w:rsidRPr="00B51D07">
        <w:rPr>
          <w:b/>
          <w:i/>
          <w:szCs w:val="28"/>
        </w:rPr>
        <w:t xml:space="preserve"> какой он есть.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сдерживайте своих чувств – старайтесь действовать по принципу «здесь и теперь»: чувства, выраженные с опозданием или авансом, редко оказываются подлинными.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замалчивайте проблемы и конфликты – высказывайтесь сами и непременно выслушивайте детей.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Pr="00B51D07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>НЕ приносите жертв – ребенку не может быть хорошо, если вам плохо.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867BEA" w:rsidRDefault="00867BEA" w:rsidP="00867BEA">
      <w:pPr>
        <w:jc w:val="both"/>
        <w:rPr>
          <w:b/>
          <w:i/>
          <w:szCs w:val="28"/>
        </w:rPr>
      </w:pPr>
      <w:r w:rsidRPr="00B51D07">
        <w:rPr>
          <w:b/>
          <w:i/>
          <w:szCs w:val="28"/>
        </w:rPr>
        <w:t xml:space="preserve">НЕ </w:t>
      </w:r>
      <w:r>
        <w:rPr>
          <w:b/>
          <w:i/>
          <w:szCs w:val="28"/>
        </w:rPr>
        <w:t>отвергайте ребенка, как бы тяжело он не провинился.</w:t>
      </w:r>
    </w:p>
    <w:p w:rsidR="00867BEA" w:rsidRPr="00B51D07" w:rsidRDefault="00867BEA" w:rsidP="00867BEA">
      <w:pPr>
        <w:jc w:val="both"/>
        <w:rPr>
          <w:b/>
          <w:i/>
          <w:szCs w:val="28"/>
        </w:rPr>
      </w:pPr>
    </w:p>
    <w:p w:rsidR="00F24BFA" w:rsidRDefault="00867BEA">
      <w:r>
        <w:rPr>
          <w:noProof/>
          <w14:ligatures w14:val="standardContextual"/>
        </w:rPr>
        <w:drawing>
          <wp:inline distT="0" distB="0" distL="0" distR="0">
            <wp:extent cx="5667375" cy="2390775"/>
            <wp:effectExtent l="0" t="0" r="9525" b="9525"/>
            <wp:docPr id="2" name="Рисунок 2" descr="https://avatars.mds.yandex.net/i?id=9c8b37d7aa36ce5a9bb46b6e89190e6b37734eb7-98442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9c8b37d7aa36ce5a9bb46b6e89190e6b37734eb7-984422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p w:rsidR="00867BEA" w:rsidRDefault="00867BE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37"/>
      </w:tblGrid>
      <w:tr w:rsidR="00867BEA" w:rsidRPr="00E05917" w:rsidTr="00C0765E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867BEA" w:rsidRPr="00E05917" w:rsidRDefault="00867BEA" w:rsidP="002C37EC">
            <w:pPr>
              <w:jc w:val="center"/>
              <w:rPr>
                <w:b/>
                <w:bCs/>
                <w:sz w:val="32"/>
                <w:szCs w:val="32"/>
              </w:rPr>
            </w:pPr>
            <w:r w:rsidRPr="00E05917">
              <w:rPr>
                <w:b/>
                <w:bCs/>
                <w:sz w:val="32"/>
                <w:szCs w:val="32"/>
              </w:rPr>
              <w:lastRenderedPageBreak/>
              <w:t>Рекомендации для родителей по развитию положительного отношения к школе</w:t>
            </w:r>
          </w:p>
        </w:tc>
      </w:tr>
    </w:tbl>
    <w:p w:rsidR="00867BEA" w:rsidRPr="00E05917" w:rsidRDefault="00867BEA" w:rsidP="00867BEA">
      <w:pPr>
        <w:shd w:val="clear" w:color="auto" w:fill="FFFFFF"/>
        <w:rPr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37"/>
      </w:tblGrid>
      <w:tr w:rsidR="00867BEA" w:rsidRPr="002C37EC" w:rsidTr="00C0765E">
        <w:trPr>
          <w:tblCellSpacing w:w="15" w:type="dxa"/>
        </w:trPr>
        <w:tc>
          <w:tcPr>
            <w:tcW w:w="0" w:type="auto"/>
          </w:tcPr>
          <w:p w:rsidR="00867BEA" w:rsidRPr="002C37EC" w:rsidRDefault="00867BEA" w:rsidP="00867BEA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rFonts w:ascii="Franklin Gothic Pro Heavy" w:hAnsi="Franklin Gothic Pro Heavy"/>
                <w:noProof/>
                <w:color w:val="000000"/>
                <w14:ligatures w14:val="standardContextual"/>
              </w:rPr>
              <w:drawing>
                <wp:anchor distT="0" distB="0" distL="190500" distR="190500" simplePos="0" relativeHeight="251659264" behindDoc="0" locked="0" layoutInCell="1" allowOverlap="0" wp14:anchorId="4246D592" wp14:editId="327C16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47825" cy="2057400"/>
                  <wp:effectExtent l="0" t="0" r="9525" b="0"/>
                  <wp:wrapSquare wrapText="bothSides"/>
                  <wp:docPr id="3" name="Рисунок 3" descr="Рекомендации для родителей по развитию положительного отношения к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для родителей по развитию положительного отношения к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7EC">
              <w:rPr>
                <w:rStyle w:val="a6"/>
                <w:bCs/>
                <w:color w:val="000000"/>
              </w:rPr>
              <w:t>Не</w:t>
            </w:r>
            <w:r w:rsidRPr="002C37EC">
              <w:rPr>
                <w:rStyle w:val="a6"/>
                <w:rFonts w:ascii="Franklin Gothic Pro Heavy" w:hAnsi="Franklin Gothic Pro Heavy"/>
                <w:bCs/>
                <w:color w:val="000000"/>
              </w:rPr>
              <w:t xml:space="preserve"> </w:t>
            </w:r>
            <w:r w:rsidRPr="002C37EC">
              <w:rPr>
                <w:rStyle w:val="a6"/>
                <w:bCs/>
                <w:color w:val="000000"/>
              </w:rPr>
              <w:t>говорите</w:t>
            </w:r>
            <w:r w:rsidRPr="002C37EC">
              <w:rPr>
                <w:rStyle w:val="a6"/>
                <w:rFonts w:ascii="Franklin Gothic Pro Heavy" w:hAnsi="Franklin Gothic Pro Heavy"/>
                <w:bCs/>
                <w:color w:val="000000"/>
              </w:rPr>
              <w:t xml:space="preserve"> </w:t>
            </w:r>
            <w:r w:rsidRPr="002C37EC">
              <w:rPr>
                <w:rStyle w:val="a6"/>
                <w:bCs/>
                <w:color w:val="000000"/>
              </w:rPr>
              <w:t>о</w:t>
            </w:r>
            <w:r w:rsidRPr="002C37EC">
              <w:rPr>
                <w:rStyle w:val="a6"/>
                <w:rFonts w:ascii="Franklin Gothic Pro Heavy" w:hAnsi="Franklin Gothic Pro Heavy"/>
                <w:bCs/>
                <w:color w:val="000000"/>
              </w:rPr>
              <w:t xml:space="preserve"> </w:t>
            </w:r>
            <w:r w:rsidRPr="002C37EC">
              <w:rPr>
                <w:rStyle w:val="a6"/>
                <w:bCs/>
                <w:color w:val="000000"/>
              </w:rPr>
              <w:t>школе</w:t>
            </w:r>
            <w:r w:rsidRPr="002C37EC">
              <w:rPr>
                <w:rStyle w:val="a6"/>
                <w:rFonts w:ascii="Franklin Gothic Pro Heavy" w:hAnsi="Franklin Gothic Pro Heavy"/>
                <w:bCs/>
                <w:color w:val="000000"/>
              </w:rPr>
              <w:t xml:space="preserve"> </w:t>
            </w:r>
            <w:r w:rsidRPr="002C37EC">
              <w:rPr>
                <w:rStyle w:val="a6"/>
                <w:bCs/>
                <w:color w:val="000000"/>
              </w:rPr>
              <w:t>плохо</w:t>
            </w:r>
            <w:r w:rsidRPr="002C37EC">
              <w:rPr>
                <w:rStyle w:val="a6"/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rStyle w:val="a5"/>
                <w:i/>
                <w:iCs/>
                <w:color w:val="000000"/>
                <w:u w:val="single"/>
              </w:rPr>
              <w:t>не</w:t>
            </w:r>
            <w:r w:rsidRPr="002C37EC">
              <w:rPr>
                <w:rStyle w:val="a5"/>
                <w:rFonts w:ascii="Franklin Gothic Pro Heavy" w:hAnsi="Franklin Gothic Pro Heavy"/>
                <w:i/>
                <w:iCs/>
                <w:color w:val="000000"/>
                <w:u w:val="single"/>
              </w:rPr>
              <w:t xml:space="preserve"> </w:t>
            </w:r>
            <w:r w:rsidRPr="002C37EC">
              <w:rPr>
                <w:rStyle w:val="a5"/>
                <w:i/>
                <w:iCs/>
                <w:color w:val="000000"/>
                <w:u w:val="single"/>
              </w:rPr>
              <w:t>критикуйте</w:t>
            </w:r>
            <w:r w:rsidRPr="002C37EC">
              <w:rPr>
                <w:rStyle w:val="a5"/>
                <w:rFonts w:ascii="Franklin Gothic Pro Heavy" w:hAnsi="Franklin Gothic Pro Heavy"/>
                <w:i/>
                <w:iCs/>
                <w:color w:val="000000"/>
                <w:u w:val="single"/>
              </w:rPr>
              <w:t xml:space="preserve"> </w:t>
            </w:r>
            <w:r w:rsidRPr="002C37EC">
              <w:rPr>
                <w:rStyle w:val="a5"/>
                <w:i/>
                <w:iCs/>
                <w:color w:val="000000"/>
                <w:u w:val="single"/>
              </w:rPr>
              <w:t>учителей</w:t>
            </w:r>
            <w:r w:rsidRPr="002C37EC">
              <w:rPr>
                <w:rStyle w:val="a5"/>
                <w:rFonts w:ascii="Franklin Gothic Pro Heavy" w:hAnsi="Franklin Gothic Pro Heavy"/>
                <w:i/>
                <w:iCs/>
                <w:color w:val="000000"/>
                <w:u w:val="single"/>
              </w:rPr>
              <w:t xml:space="preserve"> </w:t>
            </w:r>
            <w:r w:rsidRPr="002C37EC">
              <w:rPr>
                <w:rStyle w:val="a5"/>
                <w:i/>
                <w:iCs/>
                <w:color w:val="000000"/>
                <w:u w:val="single"/>
              </w:rPr>
              <w:t>в</w:t>
            </w:r>
            <w:r w:rsidRPr="002C37EC">
              <w:rPr>
                <w:rStyle w:val="a5"/>
                <w:rFonts w:ascii="Franklin Gothic Pro Heavy" w:hAnsi="Franklin Gothic Pro Heavy"/>
                <w:i/>
                <w:iCs/>
                <w:color w:val="000000"/>
                <w:u w:val="single"/>
              </w:rPr>
              <w:t xml:space="preserve"> </w:t>
            </w:r>
            <w:r w:rsidRPr="002C37EC">
              <w:rPr>
                <w:rStyle w:val="a5"/>
                <w:i/>
                <w:iCs/>
                <w:color w:val="000000"/>
                <w:u w:val="single"/>
              </w:rPr>
              <w:t>присутствии</w:t>
            </w:r>
            <w:r w:rsidRPr="002C37EC">
              <w:rPr>
                <w:rStyle w:val="a5"/>
                <w:rFonts w:ascii="Franklin Gothic Pro Heavy" w:hAnsi="Franklin Gothic Pro Heavy"/>
                <w:i/>
                <w:iCs/>
                <w:color w:val="000000"/>
              </w:rPr>
              <w:t xml:space="preserve"> </w:t>
            </w:r>
            <w:r w:rsidRPr="002C37EC">
              <w:rPr>
                <w:rStyle w:val="a5"/>
                <w:i/>
                <w:iCs/>
                <w:color w:val="000000"/>
              </w:rPr>
              <w:t>детей</w:t>
            </w:r>
            <w:r w:rsidRPr="002C37EC">
              <w:rPr>
                <w:rStyle w:val="a6"/>
                <w:rFonts w:ascii="Franklin Gothic Pro Heavy" w:hAnsi="Franklin Gothic Pro Heavy"/>
                <w:color w:val="000000"/>
              </w:rPr>
              <w:t>.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</w:p>
          <w:p w:rsidR="00867BEA" w:rsidRPr="002C37EC" w:rsidRDefault="00867BEA" w:rsidP="00867BEA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Не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спешите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обвинять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i w:val="0"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учителя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отсутствии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индивидуального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подхода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задумайтесь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над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линией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собственного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поведения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Пусть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ребенок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видит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b/>
                <w:i/>
                <w:color w:val="000000"/>
                <w:u w:val="single"/>
              </w:rPr>
              <w:t>что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вы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интересуетесь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i w:val="0"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его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i w:val="0"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заданиями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книгами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которые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он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приносит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из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школы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rStyle w:val="a6"/>
                <w:b/>
                <w:bCs/>
                <w:color w:val="000000"/>
                <w:u w:val="single"/>
              </w:rPr>
              <w:t>Принимайте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участие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в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жизни</w:t>
            </w:r>
            <w:r w:rsidRPr="002C37EC">
              <w:rPr>
                <w:rFonts w:ascii="Franklin Gothic Pro Heavy" w:hAnsi="Franklin Gothic Pro Heavy"/>
                <w:b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класса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и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школы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  <w:r w:rsidRPr="002C37EC">
              <w:rPr>
                <w:color w:val="000000"/>
              </w:rPr>
              <w:t>Ребенку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приятно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если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его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школа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станет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частью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вашей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жизни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Учите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ребенка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выражать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мысли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письменно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: </w:t>
            </w:r>
            <w:r w:rsidRPr="002C37EC">
              <w:rPr>
                <w:color w:val="000000"/>
              </w:rPr>
              <w:t>обменивайтесь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ним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записками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пишите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вместе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письма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Воспитывайте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детей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rStyle w:val="a6"/>
                <w:bCs/>
                <w:color w:val="000000"/>
              </w:rPr>
              <w:t>игровыми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средствами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2C37EC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Следите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чтобы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ваш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ребенок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вовремя</w:t>
            </w:r>
            <w:r w:rsidRPr="002C37EC">
              <w:rPr>
                <w:rFonts w:ascii="Franklin Gothic Pro Heavy" w:hAnsi="Franklin Gothic Pro Heavy"/>
                <w:b/>
                <w:color w:val="000000"/>
                <w:u w:val="single"/>
              </w:rPr>
              <w:t xml:space="preserve"> </w:t>
            </w:r>
            <w:r w:rsidRPr="002C37EC">
              <w:rPr>
                <w:b/>
                <w:color w:val="000000"/>
                <w:u w:val="single"/>
              </w:rPr>
              <w:t>ложился</w:t>
            </w:r>
            <w:r w:rsidRPr="002C37EC">
              <w:rPr>
                <w:rFonts w:ascii="Franklin Gothic Pro Heavy" w:hAnsi="Franklin Gothic Pro Heavy"/>
                <w:b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color w:val="000000"/>
                <w:u w:val="single"/>
              </w:rPr>
              <w:t>спать</w:t>
            </w:r>
            <w:r w:rsidRPr="002C37EC">
              <w:rPr>
                <w:rStyle w:val="a5"/>
                <w:rFonts w:ascii="Franklin Gothic Pro Heavy" w:hAnsi="Franklin Gothic Pro Heavy"/>
                <w:color w:val="000000"/>
              </w:rPr>
              <w:t>.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Обязательно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поддерживайте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i w:val="0"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и</w:t>
            </w:r>
            <w:r w:rsidRPr="002C37EC">
              <w:rPr>
                <w:rStyle w:val="a6"/>
                <w:rFonts w:ascii="Franklin Gothic Pro Heavy" w:hAnsi="Franklin Gothic Pro Heavy"/>
                <w:b/>
                <w:bCs/>
                <w:i w:val="0"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помогайте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своим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детям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rStyle w:val="a6"/>
                <w:bCs/>
                <w:color w:val="000000"/>
              </w:rPr>
              <w:t>одобряйте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даже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за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небольшие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успехи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достижения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помогайте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ему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взрослеть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постепенно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передавая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ответственность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за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какую</w:t>
            </w:r>
            <w:r w:rsidRPr="002C37EC">
              <w:rPr>
                <w:rFonts w:ascii="Franklin Gothic Pro Heavy" w:hAnsi="Franklin Gothic Pro Heavy"/>
                <w:color w:val="000000"/>
              </w:rPr>
              <w:t>-</w:t>
            </w:r>
            <w:r w:rsidRPr="002C37EC">
              <w:rPr>
                <w:color w:val="000000"/>
              </w:rPr>
              <w:t>нибудь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работу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  <w:r w:rsidRPr="002C37EC">
              <w:rPr>
                <w:color w:val="000000"/>
              </w:rPr>
              <w:t>Не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proofErr w:type="gramStart"/>
            <w:r w:rsidRPr="002C37EC">
              <w:rPr>
                <w:color w:val="000000"/>
              </w:rPr>
              <w:t>бойтесь</w:t>
            </w:r>
            <w:proofErr w:type="gramEnd"/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лишний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раз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показать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b/>
                <w:i/>
                <w:color w:val="000000"/>
                <w:u w:val="single"/>
              </w:rPr>
              <w:t>свою</w:t>
            </w:r>
            <w:r w:rsidRPr="002C37EC">
              <w:rPr>
                <w:rFonts w:ascii="Franklin Gothic Pro Heavy" w:hAnsi="Franklin Gothic Pro Heavy"/>
                <w:b/>
                <w:i/>
                <w:color w:val="000000"/>
                <w:u w:val="single"/>
              </w:rPr>
              <w:t xml:space="preserve"> </w:t>
            </w:r>
            <w:r w:rsidRPr="002C37EC">
              <w:rPr>
                <w:rStyle w:val="a6"/>
                <w:b/>
                <w:bCs/>
                <w:i w:val="0"/>
                <w:color w:val="000000"/>
                <w:u w:val="single"/>
              </w:rPr>
              <w:t>любовь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к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сыну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или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дочери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  <w:r w:rsidRPr="002C37EC">
              <w:rPr>
                <w:color w:val="000000"/>
              </w:rPr>
              <w:t>Это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только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укрепит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его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уверенность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своих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силах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возможностях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и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поможет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в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различных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трудных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, </w:t>
            </w:r>
            <w:r w:rsidRPr="002C37EC">
              <w:rPr>
                <w:color w:val="000000"/>
              </w:rPr>
              <w:t>жизненных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 </w:t>
            </w:r>
            <w:r w:rsidRPr="002C37EC">
              <w:rPr>
                <w:color w:val="000000"/>
              </w:rPr>
              <w:t>ситуациях</w:t>
            </w:r>
            <w:r w:rsidRPr="002C37EC">
              <w:rPr>
                <w:rFonts w:ascii="Franklin Gothic Pro Heavy" w:hAnsi="Franklin Gothic Pro Heavy"/>
                <w:color w:val="000000"/>
              </w:rPr>
              <w:t xml:space="preserve">. </w:t>
            </w:r>
          </w:p>
          <w:p w:rsidR="00867BEA" w:rsidRPr="002C37EC" w:rsidRDefault="00867BEA" w:rsidP="00867BEA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Franklin Gothic Pro Heavy" w:hAnsi="Franklin Gothic Pro Heavy"/>
                <w:color w:val="000000"/>
              </w:rPr>
            </w:pPr>
          </w:p>
        </w:tc>
      </w:tr>
    </w:tbl>
    <w:p w:rsidR="00867BEA" w:rsidRPr="002C37EC" w:rsidRDefault="00867BEA" w:rsidP="00867BEA">
      <w:pPr>
        <w:rPr>
          <w:rFonts w:ascii="Franklin Gothic Pro Heavy" w:hAnsi="Franklin Gothic Pro Heavy"/>
        </w:rPr>
      </w:pPr>
    </w:p>
    <w:p w:rsidR="00867BEA" w:rsidRPr="002C37EC" w:rsidRDefault="00867BEA" w:rsidP="00867BEA">
      <w:pPr>
        <w:rPr>
          <w:rFonts w:ascii="Franklin Gothic Pro Heavy" w:hAnsi="Franklin Gothic Pro Heavy"/>
        </w:rPr>
      </w:pPr>
    </w:p>
    <w:p w:rsidR="00867BEA" w:rsidRDefault="00867BEA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Default="002C37EC" w:rsidP="00867BEA">
      <w:pPr>
        <w:rPr>
          <w:rFonts w:ascii="Arial Black" w:hAnsi="Arial Black"/>
          <w:b/>
        </w:rPr>
      </w:pPr>
    </w:p>
    <w:p w:rsidR="002C37EC" w:rsidRPr="006F4ED6" w:rsidRDefault="002C37EC" w:rsidP="002C37EC">
      <w:pPr>
        <w:spacing w:line="360" w:lineRule="auto"/>
        <w:jc w:val="center"/>
        <w:rPr>
          <w:b/>
        </w:rPr>
      </w:pPr>
      <w:r w:rsidRPr="006F4ED6">
        <w:rPr>
          <w:b/>
        </w:rPr>
        <w:lastRenderedPageBreak/>
        <w:t xml:space="preserve">Рекомендации педагогам по работе с детьми </w:t>
      </w:r>
      <w:r w:rsidR="006F4ED6">
        <w:rPr>
          <w:b/>
        </w:rPr>
        <w:t>с особыми образовательными потребностями</w:t>
      </w:r>
    </w:p>
    <w:p w:rsidR="002C37EC" w:rsidRPr="006F4ED6" w:rsidRDefault="002C37EC" w:rsidP="002C37EC">
      <w:pPr>
        <w:spacing w:line="360" w:lineRule="auto"/>
        <w:jc w:val="center"/>
        <w:rPr>
          <w:b/>
          <w:sz w:val="22"/>
        </w:rPr>
      </w:pP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Использование приемов активизации и развития внимания.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Развитие иконической, кратковременной и долговременной памяти.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Развитие речи через тематические беседы, обсуждение рассказов, сказок, стихов, кино, мультфильмов.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Развитие воображения посредством составления небольших рассказов, сказок,  небылиц.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Развитие словесно – логического, наглядно – образного, ассоциативного мышления.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Использование приемов многократного повторения учебного материала.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Использование частой смены деятельности, при проведении учебных занятий.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r w:rsidRPr="006F4ED6">
        <w:t>Использование частых релаксационных пауз, во время проведения учебных занятий.</w:t>
      </w:r>
    </w:p>
    <w:p w:rsidR="002C37EC" w:rsidRPr="006F4ED6" w:rsidRDefault="002C37EC" w:rsidP="002C37EC">
      <w:pPr>
        <w:numPr>
          <w:ilvl w:val="0"/>
          <w:numId w:val="3"/>
        </w:numPr>
        <w:spacing w:line="360" w:lineRule="auto"/>
        <w:jc w:val="both"/>
      </w:pPr>
      <w:proofErr w:type="gramStart"/>
      <w:r w:rsidRPr="006F4ED6">
        <w:t>При</w:t>
      </w:r>
      <w:proofErr w:type="gramEnd"/>
      <w:r w:rsidRPr="006F4ED6">
        <w:t xml:space="preserve"> </w:t>
      </w:r>
      <w:proofErr w:type="gramStart"/>
      <w:r w:rsidRPr="006F4ED6">
        <w:t>проведение</w:t>
      </w:r>
      <w:proofErr w:type="gramEnd"/>
      <w:r w:rsidRPr="006F4ED6">
        <w:t xml:space="preserve"> учебных занятий  использовать  большое  количество наглядности.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Расширять представления об окружающем мире, о предметах и явлениях живой и неживой природы.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Развивать познавательные мотивы учебной деятельности.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Учитывать индивидуальный период врабатывания в задание (деятельность) ребенка.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Не предлагать для выполнения сразу более одного задания.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Задание большое по объему предлагать не целиком, а в виде последовательности отдельных его частей, периодически контролируя выполнение каждой части и внося необходимые коррективы.</w:t>
      </w:r>
    </w:p>
    <w:p w:rsidR="002C37EC" w:rsidRPr="006F4ED6" w:rsidRDefault="004C71F8" w:rsidP="002C37EC">
      <w:pPr>
        <w:numPr>
          <w:ilvl w:val="0"/>
          <w:numId w:val="3"/>
        </w:numPr>
        <w:spacing w:line="360" w:lineRule="auto"/>
        <w:jc w:val="both"/>
      </w:pPr>
      <w:r w:rsidRPr="006F4ED6">
        <w:t xml:space="preserve"> </w:t>
      </w:r>
      <w:r w:rsidR="002C37EC" w:rsidRPr="006F4ED6">
        <w:t>По возможности применять знаковую систему оценивания.</w:t>
      </w:r>
    </w:p>
    <w:p w:rsidR="002C37EC" w:rsidRPr="002C37EC" w:rsidRDefault="002C37EC" w:rsidP="00867BEA">
      <w:pPr>
        <w:rPr>
          <w:rFonts w:ascii="Arial Black" w:hAnsi="Arial Black"/>
          <w:b/>
        </w:rPr>
      </w:pPr>
    </w:p>
    <w:p w:rsidR="00867BEA" w:rsidRPr="002C37EC" w:rsidRDefault="00867BEA" w:rsidP="00867BEA">
      <w:pPr>
        <w:rPr>
          <w:rFonts w:ascii="Arial Black" w:hAnsi="Arial Black"/>
          <w:b/>
        </w:rPr>
      </w:pPr>
    </w:p>
    <w:p w:rsidR="00867BEA" w:rsidRPr="00E05917" w:rsidRDefault="00867BEA" w:rsidP="00867BEA"/>
    <w:p w:rsidR="00867BEA" w:rsidRPr="00E05917" w:rsidRDefault="00867BEA" w:rsidP="00867BEA"/>
    <w:p w:rsidR="00867BEA" w:rsidRPr="00E05917" w:rsidRDefault="00867BEA" w:rsidP="00867BEA"/>
    <w:p w:rsidR="00867BEA" w:rsidRPr="00E05917" w:rsidRDefault="00867BEA" w:rsidP="00867BEA"/>
    <w:p w:rsidR="00867BEA" w:rsidRDefault="00867BEA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Рекомендации </w:t>
      </w:r>
      <w:r w:rsidR="006F4ED6">
        <w:rPr>
          <w:rFonts w:ascii="Arial" w:hAnsi="Arial" w:cs="Arial"/>
          <w:b/>
          <w:bCs/>
          <w:color w:val="000000"/>
          <w:sz w:val="21"/>
          <w:szCs w:val="21"/>
        </w:rPr>
        <w:t xml:space="preserve">психолога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для педагогов</w:t>
      </w: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71F8" w:rsidRP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C71F8">
        <w:rPr>
          <w:b/>
          <w:bCs/>
          <w:color w:val="000000"/>
          <w:szCs w:val="21"/>
        </w:rPr>
        <w:t xml:space="preserve">Использование </w:t>
      </w:r>
      <w:proofErr w:type="spellStart"/>
      <w:r w:rsidRPr="004C71F8">
        <w:rPr>
          <w:b/>
          <w:bCs/>
          <w:color w:val="000000"/>
          <w:szCs w:val="21"/>
        </w:rPr>
        <w:t>здоровьесберегающих</w:t>
      </w:r>
      <w:proofErr w:type="spellEnd"/>
      <w:r w:rsidRPr="004C71F8">
        <w:rPr>
          <w:b/>
          <w:bCs/>
          <w:color w:val="000000"/>
          <w:szCs w:val="21"/>
        </w:rPr>
        <w:t xml:space="preserve"> технологий на уроках как способ повышения эффективности учебного процесса:</w:t>
      </w:r>
    </w:p>
    <w:p w:rsidR="004C71F8" w:rsidRPr="004C71F8" w:rsidRDefault="004C71F8" w:rsidP="004C71F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C71F8">
        <w:rPr>
          <w:color w:val="000000"/>
          <w:szCs w:val="21"/>
        </w:rPr>
        <w:t>Создание благоприятного психологического климата в процессе обучения, отношений взаимного доверия и уважения между педагогом и учащимися. Создание доброжелательной обстановки способствует формированию желания заниматься, положительные эмоции активизируют познавательную активность, улучшают внимание и работоспособность детей на уроке.</w:t>
      </w:r>
    </w:p>
    <w:p w:rsidR="004C71F8" w:rsidRPr="004C71F8" w:rsidRDefault="004C71F8" w:rsidP="004C71F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C71F8">
        <w:rPr>
          <w:color w:val="000000"/>
          <w:szCs w:val="21"/>
        </w:rPr>
        <w:t xml:space="preserve">Повышению физической и умственной работоспособности способствует </w:t>
      </w:r>
      <w:proofErr w:type="spellStart"/>
      <w:r w:rsidRPr="004C71F8">
        <w:rPr>
          <w:color w:val="000000"/>
          <w:szCs w:val="21"/>
        </w:rPr>
        <w:t>динамизация</w:t>
      </w:r>
      <w:proofErr w:type="spellEnd"/>
      <w:r w:rsidRPr="004C71F8">
        <w:rPr>
          <w:color w:val="000000"/>
          <w:szCs w:val="21"/>
        </w:rPr>
        <w:t xml:space="preserve"> рабочей позы учащихся в процессе занятий. Учащимся рекомендуется менять рабочую позу 2-3 раза за урок.</w:t>
      </w:r>
    </w:p>
    <w:p w:rsidR="004C71F8" w:rsidRPr="004C71F8" w:rsidRDefault="004C71F8" w:rsidP="004C71F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C71F8">
        <w:rPr>
          <w:color w:val="000000"/>
          <w:szCs w:val="21"/>
        </w:rPr>
        <w:t xml:space="preserve">Во время занятий необходим специальный постоянный </w:t>
      </w:r>
      <w:proofErr w:type="gramStart"/>
      <w:r w:rsidRPr="004C71F8">
        <w:rPr>
          <w:color w:val="000000"/>
          <w:szCs w:val="21"/>
        </w:rPr>
        <w:t>контроль за</w:t>
      </w:r>
      <w:proofErr w:type="gramEnd"/>
      <w:r w:rsidRPr="004C71F8">
        <w:rPr>
          <w:color w:val="000000"/>
          <w:szCs w:val="21"/>
        </w:rPr>
        <w:t xml:space="preserve"> дозированием зрительных нагрузок. Чередуйте работу с наглядными материалами на близких от глаз дистанциях (учебник, тетрадь) с рассматривание удаленных в пространстве объектов (доска, стенд, плакат). В процессе занятия выполняйте упражнения зрительной гимнастики.</w:t>
      </w: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Pr="004C71F8" w:rsidRDefault="004C71F8" w:rsidP="004C71F8">
      <w:pPr>
        <w:pStyle w:val="a7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4C71F8" w:rsidRPr="004C71F8" w:rsidRDefault="004C71F8" w:rsidP="004C71F8">
      <w:pPr>
        <w:shd w:val="clear" w:color="auto" w:fill="FFFFFF"/>
        <w:spacing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  <w:u w:val="single"/>
        </w:rPr>
        <w:lastRenderedPageBreak/>
        <w:t>Рекомендации учителя-дефектолога родителям</w:t>
      </w:r>
      <w:r w:rsidR="00520F70">
        <w:rPr>
          <w:b/>
          <w:bCs/>
          <w:i/>
          <w:iCs/>
          <w:color w:val="181818"/>
          <w:u w:val="single"/>
        </w:rPr>
        <w:t xml:space="preserve"> первоклассников</w:t>
      </w:r>
    </w:p>
    <w:p w:rsidR="004C71F8" w:rsidRPr="004C71F8" w:rsidRDefault="004C71F8" w:rsidP="004C71F8">
      <w:pPr>
        <w:shd w:val="clear" w:color="auto" w:fill="FFFFFF"/>
        <w:spacing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 </w:t>
      </w:r>
    </w:p>
    <w:p w:rsidR="004C71F8" w:rsidRPr="004C71F8" w:rsidRDefault="004C71F8" w:rsidP="004C71F8">
      <w:pPr>
        <w:shd w:val="clear" w:color="auto" w:fill="FFFFFF"/>
        <w:spacing w:line="242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color w:val="181818"/>
        </w:rPr>
        <w:t xml:space="preserve">            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Не будьте слишком требовательны к ребёнку</w:t>
      </w:r>
      <w:r w:rsidRPr="004C71F8">
        <w:rPr>
          <w:color w:val="181818"/>
        </w:rPr>
        <w:t>. Не стоит ожидать больших результатов в обучении или творчестве даже от самых одарённых, чтобы не травмировать психику детей ожиданиями и требованиями.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color w:val="181818"/>
        </w:rPr>
        <w:t> </w:t>
      </w:r>
      <w:r w:rsidRPr="004C71F8">
        <w:rPr>
          <w:b/>
          <w:bCs/>
          <w:i/>
          <w:iCs/>
          <w:color w:val="181818"/>
        </w:rPr>
        <w:t>Следите, чтобы нагрузка не была для ребенка чрезмерной. </w:t>
      </w:r>
      <w:r w:rsidRPr="004C71F8">
        <w:rPr>
          <w:color w:val="181818"/>
        </w:rPr>
        <w:t xml:space="preserve">Накопившаяся усталость провоцирует упадок здоровья, в </w:t>
      </w:r>
      <w:proofErr w:type="spellStart"/>
      <w:r w:rsidRPr="004C71F8">
        <w:rPr>
          <w:color w:val="181818"/>
        </w:rPr>
        <w:t>т.ч</w:t>
      </w:r>
      <w:proofErr w:type="spellEnd"/>
      <w:r w:rsidRPr="004C71F8">
        <w:rPr>
          <w:color w:val="181818"/>
        </w:rPr>
        <w:t>. и психологического.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Если вы видите, что у ребёнка есть проблемы</w:t>
      </w:r>
      <w:r w:rsidRPr="004C71F8">
        <w:rPr>
          <w:color w:val="181818"/>
        </w:rPr>
        <w:t>, то не бойтесь обращаться за помощью к специалистам: логопеду, психологу и т.д. Потому что лучше вовремя предотвратить и скорректировать нарушение в развитии, чем потом жить с проблемой.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Следите за распорядком дня</w:t>
      </w:r>
      <w:r w:rsidRPr="004C71F8">
        <w:rPr>
          <w:color w:val="181818"/>
        </w:rPr>
        <w:t>, чтобы ребёнок просыпался и ложился спать в одно и то же время, чтобы он достаточно времени проводил на свежем воздухе, чтобы его сон был спокойным и полноценным.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Питание должно быть сбалансированным</w:t>
      </w:r>
      <w:r w:rsidRPr="004C71F8">
        <w:rPr>
          <w:color w:val="181818"/>
        </w:rPr>
        <w:t>, не рекомендуются быстрые, сухие перекусы, для здоровья ЖКТ.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Если ребёнок устал заниматься</w:t>
      </w:r>
      <w:r w:rsidRPr="004C71F8">
        <w:rPr>
          <w:color w:val="181818"/>
        </w:rPr>
        <w:t>, не доделав задание, не настаивайте, дайте ему несколько минут на отдых, а затем вернитесь к выполнению задания. Но всё-таки постепенно приучайте его, чтобы он в течение 15-20 мин мог заниматься одним делом, не отвлекаясь. Если ребёнок отказывается выполнить задание, то попробуйте найти способ, чтобы заинтересовать его, лучше это сделать в игровой форме.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 w:rsidRPr="004C71F8">
        <w:rPr>
          <w:color w:val="181818"/>
        </w:rPr>
        <w:t>Обратите внимание, знает и использует ли ваш ребёнок </w:t>
      </w:r>
      <w:r w:rsidRPr="004C71F8">
        <w:rPr>
          <w:b/>
          <w:bCs/>
          <w:i/>
          <w:iCs/>
          <w:color w:val="181818"/>
        </w:rPr>
        <w:t>«волшебные» слова</w:t>
      </w:r>
      <w:r w:rsidRPr="004C71F8">
        <w:rPr>
          <w:color w:val="181818"/>
        </w:rPr>
        <w:t>: здравствуйте, до свидания, извините, спасибо и т.п.</w:t>
      </w:r>
      <w:proofErr w:type="gramEnd"/>
      <w:r w:rsidRPr="004C71F8">
        <w:rPr>
          <w:color w:val="181818"/>
        </w:rPr>
        <w:t xml:space="preserve"> Если нет, то, возможно, этих слов нет и вашем лексиконе. Известно, что ребёнок копирует поведение, манеру говорить своих родителей. Если вы используете ненормативную лексику, если вы грубы друг с другом, то не удивляйтесь, если  педагоги будут жаловаться, что ваш ребенок материться, дерется и т.д.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Чаще хвалите ребёнка</w:t>
      </w:r>
      <w:r w:rsidRPr="004C71F8">
        <w:rPr>
          <w:color w:val="181818"/>
        </w:rPr>
        <w:t>. Ласково обнимайте или давайте ему какую-нибудь награду, когда у него что-то получается или когда он очень старается.</w:t>
      </w:r>
    </w:p>
    <w:p w:rsidR="004C71F8" w:rsidRPr="004C71F8" w:rsidRDefault="004C71F8" w:rsidP="004C71F8">
      <w:pPr>
        <w:shd w:val="clear" w:color="auto" w:fill="FFFFFF"/>
        <w:spacing w:line="242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4C71F8">
        <w:rPr>
          <w:b/>
          <w:bCs/>
          <w:i/>
          <w:iCs/>
          <w:color w:val="181818"/>
        </w:rPr>
        <w:t>Больше разговаривайте с ребёнком</w:t>
      </w:r>
      <w:r w:rsidRPr="004C71F8">
        <w:rPr>
          <w:color w:val="181818"/>
        </w:rPr>
        <w:t>. Объясняйте всё, что вы делаете. Ребёнок слушает и начинает усваивать язык задолго до того, как заговорит. Используйте подражание. Чтобы научить ребёнка новому действию или навыку, сначала выполните действия сами и пригласите ребёнка повторить его, подражая вам. Превратите это в игру.</w:t>
      </w:r>
    </w:p>
    <w:p w:rsidR="004C71F8" w:rsidRDefault="004C71F8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>
      <w:pPr>
        <w:rPr>
          <w:sz w:val="32"/>
        </w:rPr>
      </w:pPr>
    </w:p>
    <w:p w:rsidR="00520F70" w:rsidRDefault="00520F70" w:rsidP="00520F70">
      <w:pPr>
        <w:shd w:val="clear" w:color="auto" w:fill="FFFFFF"/>
        <w:spacing w:after="150"/>
        <w:jc w:val="center"/>
        <w:rPr>
          <w:b/>
          <w:bCs/>
          <w:color w:val="000000"/>
          <w:szCs w:val="21"/>
          <w:u w:val="single"/>
        </w:rPr>
      </w:pPr>
      <w:r w:rsidRPr="006F4ED6">
        <w:rPr>
          <w:b/>
          <w:bCs/>
          <w:color w:val="000000"/>
          <w:szCs w:val="21"/>
          <w:u w:val="single"/>
        </w:rPr>
        <w:t>Речевая азбука для родителей</w:t>
      </w:r>
    </w:p>
    <w:p w:rsidR="006F4ED6" w:rsidRPr="006F4ED6" w:rsidRDefault="006F4ED6" w:rsidP="00520F70">
      <w:pPr>
        <w:shd w:val="clear" w:color="auto" w:fill="FFFFFF"/>
        <w:spacing w:after="150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  <w:u w:val="single"/>
        </w:rPr>
        <w:t>Рекомендации  учителя - логопеда</w:t>
      </w:r>
      <w:bookmarkStart w:id="0" w:name="_GoBack"/>
      <w:bookmarkEnd w:id="0"/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color w:val="000000"/>
          <w:szCs w:val="21"/>
        </w:rPr>
        <w:t> </w:t>
      </w:r>
      <w:r w:rsidRPr="006F4ED6">
        <w:rPr>
          <w:b/>
          <w:bCs/>
          <w:color w:val="000000"/>
          <w:szCs w:val="21"/>
        </w:rPr>
        <w:t>Артикуляционная гимнастика</w:t>
      </w:r>
      <w:r w:rsidRPr="006F4ED6">
        <w:rPr>
          <w:color w:val="000000"/>
          <w:szCs w:val="21"/>
        </w:rPr>
        <w:t> 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Быстрая речь</w:t>
      </w:r>
      <w:r w:rsidRPr="006F4ED6">
        <w:rPr>
          <w:color w:val="000000"/>
          <w:szCs w:val="21"/>
        </w:rPr>
        <w:t> 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Всегда рассказывайте</w:t>
      </w:r>
      <w:r w:rsidRPr="006F4ED6">
        <w:rPr>
          <w:color w:val="000000"/>
          <w:szCs w:val="21"/>
        </w:rPr>
        <w:t> 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Главные составляющие красивой речи: </w:t>
      </w:r>
      <w:r w:rsidRPr="006F4ED6">
        <w:rPr>
          <w:color w:val="000000"/>
          <w:szCs w:val="21"/>
        </w:rPr>
        <w:t>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Дыхательная гимнастика</w:t>
      </w:r>
      <w:r w:rsidRPr="006F4ED6">
        <w:rPr>
          <w:color w:val="000000"/>
          <w:szCs w:val="21"/>
        </w:rPr>
        <w:t> важна в становлении речи. Чтобы выработать воздушную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Если ребёнку исполнилось</w:t>
      </w:r>
      <w:r w:rsidRPr="006F4ED6">
        <w:rPr>
          <w:color w:val="000000"/>
          <w:szCs w:val="21"/>
        </w:rPr>
        <w:t> 7-8 лет, он обязательно должен уметь говорить фразами…………………………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Жесты</w:t>
      </w:r>
      <w:r w:rsidRPr="006F4ED6">
        <w:rPr>
          <w:color w:val="000000"/>
          <w:szCs w:val="21"/>
        </w:rPr>
        <w:t> дополняют нашу речь. Но если ребёнок вместо речи часто пользуется жестами, не пытайтесь понимать его без слов. Побуждайте ребенка говорить.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color w:val="000000"/>
          <w:szCs w:val="21"/>
        </w:rPr>
        <w:t>«</w:t>
      </w:r>
      <w:r w:rsidRPr="006F4ED6">
        <w:rPr>
          <w:b/>
          <w:bCs/>
          <w:color w:val="000000"/>
          <w:szCs w:val="21"/>
        </w:rPr>
        <w:t>Золота серединка»</w:t>
      </w:r>
      <w:r w:rsidRPr="006F4ED6">
        <w:rPr>
          <w:color w:val="000000"/>
          <w:szCs w:val="21"/>
        </w:rPr>
        <w:t> 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</w:p>
    <w:p w:rsidR="00520F70" w:rsidRPr="006F4ED6" w:rsidRDefault="00520F70" w:rsidP="00520F70">
      <w:pPr>
        <w:shd w:val="clear" w:color="auto" w:fill="FFFFFF"/>
        <w:spacing w:after="150"/>
        <w:rPr>
          <w:color w:val="000000"/>
          <w:szCs w:val="21"/>
        </w:rPr>
      </w:pPr>
      <w:r w:rsidRPr="006F4ED6">
        <w:rPr>
          <w:b/>
          <w:bCs/>
          <w:color w:val="000000"/>
          <w:szCs w:val="21"/>
        </w:rPr>
        <w:t>Иллюстрации </w:t>
      </w:r>
      <w:r w:rsidRPr="006F4ED6">
        <w:rPr>
          <w:color w:val="000000"/>
          <w:szCs w:val="21"/>
        </w:rPr>
        <w:t xml:space="preserve">в детских книгах, соответствующие возрасту ребёнка, - прекрасное пособие для развития речи. </w:t>
      </w:r>
      <w:proofErr w:type="gramStart"/>
      <w:r w:rsidRPr="006F4ED6">
        <w:rPr>
          <w:color w:val="000000"/>
          <w:szCs w:val="21"/>
        </w:rPr>
        <w:t>Рассматривайте с ним иллюстрации, говорите о том </w:t>
      </w:r>
      <w:r w:rsidRPr="006F4ED6">
        <w:rPr>
          <w:i/>
          <w:iCs/>
          <w:color w:val="000000"/>
          <w:szCs w:val="21"/>
        </w:rPr>
        <w:t>что (кто?)</w:t>
      </w:r>
      <w:r w:rsidRPr="006F4ED6">
        <w:rPr>
          <w:color w:val="000000"/>
          <w:szCs w:val="21"/>
        </w:rPr>
        <w:t> изображён на них; пусть ребёнок отвечает на вопросы: </w:t>
      </w:r>
      <w:r w:rsidRPr="006F4ED6">
        <w:rPr>
          <w:i/>
          <w:iCs/>
          <w:color w:val="000000"/>
          <w:szCs w:val="21"/>
        </w:rPr>
        <w:t>где? кто? какой? что делает? какого цвета? какой формы? почему?</w:t>
      </w:r>
      <w:proofErr w:type="gramEnd"/>
      <w:r w:rsidRPr="006F4ED6">
        <w:rPr>
          <w:color w:val="000000"/>
          <w:szCs w:val="21"/>
        </w:rPr>
        <w:t> Ставьте вопросы с предлогами </w:t>
      </w:r>
      <w:proofErr w:type="gramStart"/>
      <w:r w:rsidRPr="006F4ED6">
        <w:rPr>
          <w:i/>
          <w:iCs/>
          <w:color w:val="000000"/>
          <w:szCs w:val="21"/>
        </w:rPr>
        <w:t>за</w:t>
      </w:r>
      <w:proofErr w:type="gramEnd"/>
      <w:r w:rsidRPr="006F4ED6">
        <w:rPr>
          <w:i/>
          <w:iCs/>
          <w:color w:val="000000"/>
          <w:szCs w:val="21"/>
        </w:rPr>
        <w:t>, под, над</w:t>
      </w:r>
      <w:r w:rsidRPr="006F4ED6">
        <w:rPr>
          <w:color w:val="000000"/>
          <w:szCs w:val="21"/>
        </w:rPr>
        <w:t> и др.</w:t>
      </w:r>
    </w:p>
    <w:p w:rsidR="00520F70" w:rsidRPr="006F4ED6" w:rsidRDefault="00520F70">
      <w:pPr>
        <w:rPr>
          <w:sz w:val="40"/>
        </w:rPr>
      </w:pPr>
    </w:p>
    <w:sectPr w:rsidR="00520F70" w:rsidRPr="006F4ED6" w:rsidSect="00867BE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Pro Heavy">
    <w:panose1 w:val="02000903060000020004"/>
    <w:charset w:val="00"/>
    <w:family w:val="auto"/>
    <w:pitch w:val="variable"/>
    <w:sig w:usb0="A000006F" w:usb1="500078BB" w:usb2="00000000" w:usb3="00000000" w:csb0="0000009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44C"/>
    <w:multiLevelType w:val="multilevel"/>
    <w:tmpl w:val="A5E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70799"/>
    <w:multiLevelType w:val="multilevel"/>
    <w:tmpl w:val="42B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1381C"/>
    <w:multiLevelType w:val="hybridMultilevel"/>
    <w:tmpl w:val="7570A4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2B88"/>
    <w:multiLevelType w:val="multilevel"/>
    <w:tmpl w:val="514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A"/>
    <w:rsid w:val="002C37EC"/>
    <w:rsid w:val="004C71F8"/>
    <w:rsid w:val="00520F70"/>
    <w:rsid w:val="006F4ED6"/>
    <w:rsid w:val="00723808"/>
    <w:rsid w:val="00867BEA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E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5">
    <w:name w:val="Strong"/>
    <w:basedOn w:val="a0"/>
    <w:qFormat/>
    <w:rsid w:val="00867BEA"/>
    <w:rPr>
      <w:b/>
      <w:bCs/>
    </w:rPr>
  </w:style>
  <w:style w:type="character" w:styleId="a6">
    <w:name w:val="Emphasis"/>
    <w:basedOn w:val="a0"/>
    <w:qFormat/>
    <w:rsid w:val="00867BEA"/>
    <w:rPr>
      <w:i/>
      <w:iCs/>
    </w:rPr>
  </w:style>
  <w:style w:type="paragraph" w:styleId="a7">
    <w:name w:val="Normal (Web)"/>
    <w:basedOn w:val="a"/>
    <w:uiPriority w:val="99"/>
    <w:semiHidden/>
    <w:unhideWhenUsed/>
    <w:rsid w:val="004C71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E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5">
    <w:name w:val="Strong"/>
    <w:basedOn w:val="a0"/>
    <w:qFormat/>
    <w:rsid w:val="00867BEA"/>
    <w:rPr>
      <w:b/>
      <w:bCs/>
    </w:rPr>
  </w:style>
  <w:style w:type="character" w:styleId="a6">
    <w:name w:val="Emphasis"/>
    <w:basedOn w:val="a0"/>
    <w:qFormat/>
    <w:rsid w:val="00867BEA"/>
    <w:rPr>
      <w:i/>
      <w:iCs/>
    </w:rPr>
  </w:style>
  <w:style w:type="paragraph" w:styleId="a7">
    <w:name w:val="Normal (Web)"/>
    <w:basedOn w:val="a"/>
    <w:uiPriority w:val="99"/>
    <w:semiHidden/>
    <w:unhideWhenUsed/>
    <w:rsid w:val="004C71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2023-12-21T08:06:00Z</dcterms:created>
  <dcterms:modified xsi:type="dcterms:W3CDTF">2023-12-22T03:06:00Z</dcterms:modified>
</cp:coreProperties>
</file>