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DB" w:rsidRPr="003F53DB" w:rsidRDefault="003F53DB" w:rsidP="003F53DB">
      <w:pPr>
        <w:jc w:val="center"/>
        <w:rPr>
          <w:rFonts w:ascii="Times New Roman" w:hAnsi="Times New Roman" w:cs="Times New Roman"/>
          <w:b/>
          <w:sz w:val="24"/>
        </w:rPr>
      </w:pPr>
      <w:r w:rsidRPr="003F53DB">
        <w:rPr>
          <w:rFonts w:ascii="Times New Roman" w:hAnsi="Times New Roman" w:cs="Times New Roman"/>
          <w:b/>
          <w:sz w:val="24"/>
        </w:rPr>
        <w:t>Родителям на заметку!</w:t>
      </w:r>
    </w:p>
    <w:p w:rsidR="003F53DB" w:rsidRPr="003F53DB" w:rsidRDefault="003F53DB" w:rsidP="003F53DB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313940" cy="1717675"/>
            <wp:effectExtent l="0" t="0" r="0" b="0"/>
            <wp:wrapTight wrapText="bothSides">
              <wp:wrapPolygon edited="0">
                <wp:start x="0" y="0"/>
                <wp:lineTo x="0" y="21321"/>
                <wp:lineTo x="21339" y="21321"/>
                <wp:lineTo x="21339" y="0"/>
                <wp:lineTo x="0" y="0"/>
              </wp:wrapPolygon>
            </wp:wrapTight>
            <wp:docPr id="1" name="Рисунок 1" descr="Результаты поиска изображений по запросу &quot;истерики у детей от психолог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ы поиска изображений по запросу &quot;истерики у детей от психолог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3DB">
        <w:rPr>
          <w:rFonts w:ascii="Times New Roman" w:hAnsi="Times New Roman" w:cs="Times New Roman"/>
          <w:b/>
          <w:color w:val="FF0000"/>
          <w:sz w:val="24"/>
        </w:rPr>
        <w:t>Истерики у детей</w:t>
      </w:r>
      <w:r w:rsidRPr="003F53DB">
        <w:rPr>
          <w:rFonts w:ascii="Times New Roman" w:hAnsi="Times New Roman" w:cs="Times New Roman"/>
          <w:color w:val="FF0000"/>
          <w:sz w:val="24"/>
        </w:rPr>
        <w:t xml:space="preserve"> </w:t>
      </w:r>
      <w:r w:rsidRPr="003F53DB">
        <w:rPr>
          <w:rFonts w:ascii="Times New Roman" w:hAnsi="Times New Roman" w:cs="Times New Roman"/>
          <w:sz w:val="24"/>
        </w:rPr>
        <w:t>– часто встречающееся явление, сопутствующее возрастным кризисам. Ребенок, испытывая дискомфорт, раздражение, негодование, выражает свое состояние плачем, криком, может падать на по</w:t>
      </w:r>
      <w:bookmarkStart w:id="0" w:name="_GoBack"/>
      <w:bookmarkEnd w:id="0"/>
      <w:r w:rsidRPr="003F53DB">
        <w:rPr>
          <w:rFonts w:ascii="Times New Roman" w:hAnsi="Times New Roman" w:cs="Times New Roman"/>
          <w:sz w:val="24"/>
        </w:rPr>
        <w:t xml:space="preserve">л, выгибаться в дугу, биться головой о пол и др. Он еще не умеет контролировать свои эмоции в достаточной степени и не может использовать речь для обозначения своего неудовольствия.  </w:t>
      </w:r>
    </w:p>
    <w:p w:rsidR="003F53DB" w:rsidRPr="003F53DB" w:rsidRDefault="003F53DB" w:rsidP="003F53DB">
      <w:pPr>
        <w:rPr>
          <w:rFonts w:ascii="Times New Roman" w:hAnsi="Times New Roman" w:cs="Times New Roman"/>
          <w:sz w:val="24"/>
        </w:rPr>
      </w:pPr>
      <w:proofErr w:type="gramStart"/>
      <w:r w:rsidRPr="003F53DB">
        <w:rPr>
          <w:rFonts w:ascii="Times New Roman" w:hAnsi="Times New Roman" w:cs="Times New Roman"/>
          <w:sz w:val="24"/>
        </w:rPr>
        <w:t xml:space="preserve">Причины истерик разнообразны: физический дискомфорт (голод, жажда, боль), утомление (после насыщенного дня, поездки, в вечернее время), конфликты со сверстниками, запреты (особенно при непоследовательности со стороны взрослых, когда иногда разрешали, а сейчас запретили), ограничения, отказы, предъявление требований, недостаток внимания. </w:t>
      </w:r>
      <w:proofErr w:type="gramEnd"/>
    </w:p>
    <w:p w:rsidR="003F53DB" w:rsidRPr="003F53DB" w:rsidRDefault="003F53DB" w:rsidP="003F53DB">
      <w:pPr>
        <w:rPr>
          <w:rFonts w:ascii="Times New Roman" w:hAnsi="Times New Roman" w:cs="Times New Roman"/>
          <w:sz w:val="24"/>
        </w:rPr>
      </w:pPr>
      <w:r w:rsidRPr="003F53DB">
        <w:rPr>
          <w:rFonts w:ascii="Times New Roman" w:hAnsi="Times New Roman" w:cs="Times New Roman"/>
          <w:sz w:val="24"/>
        </w:rPr>
        <w:t xml:space="preserve">Для профилактики истерик необходимо: </w:t>
      </w:r>
    </w:p>
    <w:p w:rsidR="003F53DB" w:rsidRPr="003F53DB" w:rsidRDefault="003F53DB" w:rsidP="003F53DB">
      <w:pPr>
        <w:rPr>
          <w:rFonts w:ascii="Times New Roman" w:hAnsi="Times New Roman" w:cs="Times New Roman"/>
          <w:sz w:val="24"/>
        </w:rPr>
      </w:pPr>
      <w:r w:rsidRPr="003F53DB">
        <w:rPr>
          <w:rFonts w:ascii="Times New Roman" w:hAnsi="Times New Roman" w:cs="Times New Roman"/>
          <w:sz w:val="24"/>
        </w:rPr>
        <w:t xml:space="preserve">1) соблюдать режим дня. Полноценный сон, чередование активных занятий с более </w:t>
      </w:r>
      <w:proofErr w:type="gramStart"/>
      <w:r w:rsidRPr="003F53DB">
        <w:rPr>
          <w:rFonts w:ascii="Times New Roman" w:hAnsi="Times New Roman" w:cs="Times New Roman"/>
          <w:sz w:val="24"/>
        </w:rPr>
        <w:t>спокойными</w:t>
      </w:r>
      <w:proofErr w:type="gramEnd"/>
      <w:r w:rsidRPr="003F53DB">
        <w:rPr>
          <w:rFonts w:ascii="Times New Roman" w:hAnsi="Times New Roman" w:cs="Times New Roman"/>
          <w:sz w:val="24"/>
        </w:rPr>
        <w:t xml:space="preserve">, требующими включения познавательных процессов, способствуют балансу процессов возбуждения и торможения в ЦНС; 2) комментировать свои состояния и чувства и ребенка. Простые фразы «я радуюсь», «я злюсь», «я голоден» становятся инструментом устного выражения своих потребностей; 3) предоставлять ребенку выбор в ситуациях, которые допускают несколько вариантов решения; 4) объяснять причину запретов тогда, когда ребенок спокоен и может Вас выслушать. </w:t>
      </w:r>
    </w:p>
    <w:p w:rsidR="003F53DB" w:rsidRPr="003F53DB" w:rsidRDefault="003F53DB" w:rsidP="003F53DB">
      <w:pPr>
        <w:rPr>
          <w:rFonts w:ascii="Times New Roman" w:hAnsi="Times New Roman" w:cs="Times New Roman"/>
          <w:sz w:val="24"/>
        </w:rPr>
      </w:pPr>
      <w:r w:rsidRPr="003F53DB">
        <w:rPr>
          <w:rFonts w:ascii="Times New Roman" w:hAnsi="Times New Roman" w:cs="Times New Roman"/>
          <w:sz w:val="24"/>
        </w:rPr>
        <w:t>Истерики возникают непроизвольно, неожиданно и проходят волнообразно – эмоциональное возбуждение в виде таких переживаний как злость, гнев, ярость на пике чаще всего сменяется горем и переходит в плач. Усиливают истерику и увеличивают время ее протекания повышенное внимание со стороны окружающих – попытки успокоить, отругать, угрожать («раз ты так себя ведешь</w:t>
      </w:r>
      <w:proofErr w:type="gramStart"/>
      <w:r w:rsidRPr="003F53DB">
        <w:rPr>
          <w:rFonts w:ascii="Times New Roman" w:hAnsi="Times New Roman" w:cs="Times New Roman"/>
          <w:sz w:val="24"/>
        </w:rPr>
        <w:t xml:space="preserve">, …»), </w:t>
      </w:r>
      <w:proofErr w:type="gramEnd"/>
      <w:r w:rsidRPr="003F53DB">
        <w:rPr>
          <w:rFonts w:ascii="Times New Roman" w:hAnsi="Times New Roman" w:cs="Times New Roman"/>
          <w:sz w:val="24"/>
        </w:rPr>
        <w:t xml:space="preserve">применение насильственных действий.  </w:t>
      </w:r>
    </w:p>
    <w:p w:rsidR="003F53DB" w:rsidRPr="003F53DB" w:rsidRDefault="003F53DB" w:rsidP="003F53DB">
      <w:pPr>
        <w:rPr>
          <w:rFonts w:ascii="Times New Roman" w:hAnsi="Times New Roman" w:cs="Times New Roman"/>
          <w:sz w:val="24"/>
        </w:rPr>
      </w:pPr>
      <w:r w:rsidRPr="003F53DB">
        <w:rPr>
          <w:rFonts w:ascii="Times New Roman" w:hAnsi="Times New Roman" w:cs="Times New Roman"/>
          <w:sz w:val="24"/>
        </w:rPr>
        <w:t xml:space="preserve">Сократить продолжительность и уменьшить интенсивность истерик помогут следующие принципы: </w:t>
      </w:r>
    </w:p>
    <w:p w:rsidR="00F24BFA" w:rsidRPr="003F53DB" w:rsidRDefault="003F53DB" w:rsidP="003F53DB">
      <w:pPr>
        <w:rPr>
          <w:rFonts w:ascii="Times New Roman" w:hAnsi="Times New Roman" w:cs="Times New Roman"/>
          <w:sz w:val="24"/>
        </w:rPr>
      </w:pPr>
      <w:r w:rsidRPr="003F53DB">
        <w:rPr>
          <w:rFonts w:ascii="Times New Roman" w:hAnsi="Times New Roman" w:cs="Times New Roman"/>
          <w:sz w:val="24"/>
        </w:rPr>
        <w:t xml:space="preserve">1) оставайтесь спокойными (громкий крик раздражает и Вашу нервную систему. В отличие от ребенка Вы знаете, что это состояние пройдет, а ребёнок получит образец реакции на ситуацию неудовольствия); 2) будьте последовательны (запрет и отказ, ставший внешней причиной истерики, должны быть соблюдены. </w:t>
      </w:r>
      <w:proofErr w:type="gramStart"/>
      <w:r w:rsidRPr="003F53DB">
        <w:rPr>
          <w:rFonts w:ascii="Times New Roman" w:hAnsi="Times New Roman" w:cs="Times New Roman"/>
          <w:sz w:val="24"/>
        </w:rPr>
        <w:t>Уступки могут привести к тому, что ребенок всегда будет добиваться желаемого плачем); 3) комментируйте состояние ребенка («Ты сейчас очень сильно злишься»), либо игнорируйте его поведение и займитесь своими делами, но не предпринимайте никаких других действий до переживания пика истерики; 4) после переживания пика истерики установите с ребенком тактильный контакт, возможно, он сам обратиться к Вам – обнимите, погладьте, поцелуйте его.</w:t>
      </w:r>
      <w:proofErr w:type="gramEnd"/>
    </w:p>
    <w:sectPr w:rsidR="00F24BFA" w:rsidRPr="003F53DB" w:rsidSect="003F53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DB"/>
    <w:rsid w:val="003F53DB"/>
    <w:rsid w:val="006A0016"/>
    <w:rsid w:val="00723808"/>
    <w:rsid w:val="00E662A7"/>
    <w:rsid w:val="00F2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2024-01-12T02:41:00Z</dcterms:created>
  <dcterms:modified xsi:type="dcterms:W3CDTF">2024-01-12T03:04:00Z</dcterms:modified>
</cp:coreProperties>
</file>